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C52B29">
        <w:rPr>
          <w:rFonts w:ascii="Times New Roman" w:eastAsia="Times New Roman" w:hAnsi="Times New Roman" w:cs="Times New Roman"/>
          <w:b/>
          <w:sz w:val="28"/>
        </w:rPr>
        <w:t>08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</w:t>
      </w:r>
      <w:bookmarkEnd w:id="0"/>
      <w:r w:rsidR="00B34B02">
        <w:rPr>
          <w:rFonts w:ascii="Times New Roman" w:eastAsia="Times New Roman" w:hAnsi="Times New Roman" w:cs="Times New Roman"/>
          <w:b/>
          <w:sz w:val="28"/>
        </w:rPr>
        <w:t>1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FF3055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055" w:rsidRDefault="00FF3055" w:rsidP="00FF30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Que o Executivo Municipal através dos Órgãos Competentes estude a possibilidade</w:t>
      </w:r>
      <w:r w:rsidR="00C52B29">
        <w:rPr>
          <w:rFonts w:ascii="Times New Roman" w:hAnsi="Times New Roman" w:cs="Times New Roman"/>
          <w:color w:val="000000"/>
          <w:sz w:val="28"/>
          <w:szCs w:val="28"/>
        </w:rPr>
        <w:t xml:space="preserve"> de instalação de poços artesianos e patentes nos acampamentos dos Pescadores.</w:t>
      </w:r>
    </w:p>
    <w:p w:rsidR="00FF3055" w:rsidRDefault="00FF3055" w:rsidP="00FF305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FF3055" w:rsidRDefault="00FF3055" w:rsidP="00FF30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B29">
        <w:rPr>
          <w:rFonts w:ascii="Times New Roman" w:hAnsi="Times New Roman" w:cs="Times New Roman"/>
          <w:color w:val="000000"/>
          <w:sz w:val="28"/>
          <w:szCs w:val="28"/>
        </w:rPr>
        <w:t>Para as melhorias básicas no período que tiverem acampados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B34B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</w:t>
      </w:r>
      <w:r w:rsidR="00B34B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Janeiro de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C52B29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Leone Machado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C52B29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776E4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45006"/>
    <w:rsid w:val="00951D44"/>
    <w:rsid w:val="00953AFC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4B02"/>
    <w:rsid w:val="00B36EBC"/>
    <w:rsid w:val="00B67040"/>
    <w:rsid w:val="00BD23DA"/>
    <w:rsid w:val="00BE3E45"/>
    <w:rsid w:val="00BF2706"/>
    <w:rsid w:val="00C10DF3"/>
    <w:rsid w:val="00C33FA8"/>
    <w:rsid w:val="00C52B29"/>
    <w:rsid w:val="00C66A9E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2020-06-01T20:39:00Z</cp:lastPrinted>
  <dcterms:created xsi:type="dcterms:W3CDTF">2021-01-11T17:27:00Z</dcterms:created>
  <dcterms:modified xsi:type="dcterms:W3CDTF">2021-01-11T19:33:00Z</dcterms:modified>
</cp:coreProperties>
</file>